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C61F" w14:textId="6E67CE9F" w:rsidR="000B64F1" w:rsidRDefault="00000000" w:rsidP="008E279B">
      <w:pPr>
        <w:pStyle w:val="1"/>
        <w:spacing w:before="62" w:line="276" w:lineRule="auto"/>
        <w:ind w:left="2710" w:right="2563"/>
      </w:pPr>
      <w:r>
        <w:rPr>
          <w:color w:val="111111"/>
        </w:rPr>
        <w:t>Анализ анкетирования учащихся, родителей и учителей по вопросам организации питания</w:t>
      </w:r>
      <w:r>
        <w:rPr>
          <w:color w:val="111111"/>
          <w:spacing w:val="-52"/>
        </w:rPr>
        <w:t xml:space="preserve"> </w:t>
      </w:r>
      <w:r>
        <w:rPr>
          <w:color w:val="111111"/>
        </w:rPr>
        <w:t>М</w:t>
      </w:r>
      <w:r w:rsidR="008E279B">
        <w:rPr>
          <w:color w:val="111111"/>
        </w:rPr>
        <w:t>ОУ  ООШ д. Коростелево им. И.Е. Николенко»</w:t>
      </w:r>
    </w:p>
    <w:p w14:paraId="045E7CD7" w14:textId="0E1E8624" w:rsidR="000B64F1" w:rsidRDefault="00000000">
      <w:pPr>
        <w:pStyle w:val="a3"/>
        <w:spacing w:before="143"/>
        <w:ind w:left="3642" w:right="513" w:hanging="2964"/>
      </w:pPr>
      <w:r>
        <w:rPr>
          <w:b/>
          <w:i/>
          <w:color w:val="111111"/>
        </w:rPr>
        <w:t xml:space="preserve">Цель анкетирования: </w:t>
      </w:r>
      <w:r>
        <w:rPr>
          <w:color w:val="111111"/>
        </w:rPr>
        <w:t>Выяснить устраивает ли родителей и учащихся организация питания в школе,</w:t>
      </w:r>
      <w:r>
        <w:rPr>
          <w:color w:val="111111"/>
          <w:spacing w:val="-52"/>
        </w:rPr>
        <w:t xml:space="preserve"> </w:t>
      </w:r>
      <w:r>
        <w:rPr>
          <w:color w:val="111111"/>
        </w:rPr>
        <w:t>удовлетворены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ли они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санитарным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состоянием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столовой, качеством приготовления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пищи.</w:t>
      </w:r>
    </w:p>
    <w:p w14:paraId="58AD4553" w14:textId="11D6350D" w:rsidR="000B64F1" w:rsidRDefault="00000000" w:rsidP="008E279B">
      <w:pPr>
        <w:pStyle w:val="a3"/>
        <w:spacing w:before="149"/>
        <w:ind w:left="743" w:right="593"/>
        <w:jc w:val="center"/>
      </w:pP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анкетировании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участвовали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родители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учащиеся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нашей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школы.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Опрошено</w:t>
      </w:r>
      <w:r>
        <w:rPr>
          <w:color w:val="111111"/>
          <w:spacing w:val="1"/>
        </w:rPr>
        <w:t xml:space="preserve"> </w:t>
      </w:r>
      <w:r w:rsidR="008E279B">
        <w:rPr>
          <w:color w:val="111111"/>
        </w:rPr>
        <w:t>43</w:t>
      </w:r>
      <w:r>
        <w:rPr>
          <w:color w:val="111111"/>
          <w:spacing w:val="-1"/>
        </w:rPr>
        <w:t xml:space="preserve"> </w:t>
      </w:r>
      <w:r w:rsidR="008E279B">
        <w:rPr>
          <w:color w:val="111111"/>
        </w:rPr>
        <w:t>обучающихся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5"/>
        </w:rPr>
        <w:t xml:space="preserve"> </w:t>
      </w:r>
      <w:r w:rsidR="008E279B">
        <w:rPr>
          <w:color w:val="111111"/>
        </w:rPr>
        <w:t>9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классов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 w:rsidR="008E279B">
        <w:rPr>
          <w:color w:val="111111"/>
        </w:rPr>
        <w:t>1</w:t>
      </w:r>
      <w:r>
        <w:rPr>
          <w:color w:val="111111"/>
        </w:rPr>
        <w:t>4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родителей.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Был</w:t>
      </w:r>
      <w:r w:rsidR="008E279B">
        <w:rPr>
          <w:color w:val="111111"/>
        </w:rPr>
        <w:t xml:space="preserve"> </w:t>
      </w:r>
      <w:r>
        <w:rPr>
          <w:color w:val="111111"/>
        </w:rPr>
        <w:t>получены</w:t>
      </w:r>
      <w:r w:rsidR="008E279B">
        <w:t xml:space="preserve">     </w:t>
      </w:r>
      <w:r>
        <w:rPr>
          <w:color w:val="111111"/>
        </w:rPr>
        <w:t>следующие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результаты</w:t>
      </w:r>
    </w:p>
    <w:p w14:paraId="0A4977B1" w14:textId="77777777" w:rsidR="000B64F1" w:rsidRDefault="000B64F1">
      <w:pPr>
        <w:pStyle w:val="a3"/>
        <w:rPr>
          <w:sz w:val="24"/>
        </w:rPr>
      </w:pPr>
    </w:p>
    <w:p w14:paraId="3F81826A" w14:textId="77777777" w:rsidR="000B64F1" w:rsidRDefault="000B64F1">
      <w:pPr>
        <w:pStyle w:val="a3"/>
        <w:spacing w:before="8"/>
        <w:rPr>
          <w:sz w:val="29"/>
        </w:rPr>
      </w:pPr>
    </w:p>
    <w:p w14:paraId="6674F06D" w14:textId="77777777" w:rsidR="000B64F1" w:rsidRDefault="00000000">
      <w:pPr>
        <w:ind w:left="2710" w:right="2555"/>
        <w:jc w:val="center"/>
        <w:rPr>
          <w:b/>
          <w:i/>
        </w:rPr>
      </w:pPr>
      <w:r>
        <w:rPr>
          <w:b/>
          <w:i/>
          <w:color w:val="000080"/>
        </w:rPr>
        <w:t>Анализ</w:t>
      </w:r>
      <w:r>
        <w:rPr>
          <w:b/>
          <w:i/>
          <w:color w:val="000080"/>
          <w:spacing w:val="-3"/>
        </w:rPr>
        <w:t xml:space="preserve"> </w:t>
      </w:r>
      <w:r>
        <w:rPr>
          <w:b/>
          <w:i/>
          <w:color w:val="000080"/>
        </w:rPr>
        <w:t>анкеты</w:t>
      </w:r>
      <w:r>
        <w:rPr>
          <w:b/>
          <w:i/>
          <w:color w:val="000080"/>
          <w:spacing w:val="-2"/>
        </w:rPr>
        <w:t xml:space="preserve"> </w:t>
      </w:r>
      <w:r>
        <w:rPr>
          <w:b/>
          <w:i/>
          <w:color w:val="000080"/>
        </w:rPr>
        <w:t>«Питание</w:t>
      </w:r>
      <w:r>
        <w:rPr>
          <w:b/>
          <w:i/>
          <w:color w:val="000080"/>
          <w:spacing w:val="-3"/>
        </w:rPr>
        <w:t xml:space="preserve"> </w:t>
      </w:r>
      <w:r>
        <w:rPr>
          <w:b/>
          <w:i/>
          <w:color w:val="000080"/>
        </w:rPr>
        <w:t>глазами</w:t>
      </w:r>
      <w:r>
        <w:rPr>
          <w:b/>
          <w:i/>
          <w:color w:val="000080"/>
          <w:spacing w:val="-5"/>
        </w:rPr>
        <w:t xml:space="preserve"> </w:t>
      </w:r>
      <w:r>
        <w:rPr>
          <w:b/>
          <w:i/>
          <w:color w:val="000080"/>
        </w:rPr>
        <w:t>родителей»</w:t>
      </w:r>
    </w:p>
    <w:p w14:paraId="2F387039" w14:textId="77777777" w:rsidR="000B64F1" w:rsidRDefault="000B64F1">
      <w:pPr>
        <w:pStyle w:val="a3"/>
        <w:spacing w:before="10" w:after="1"/>
        <w:rPr>
          <w:b/>
          <w:i/>
          <w:sz w:val="15"/>
        </w:rPr>
      </w:pPr>
    </w:p>
    <w:tbl>
      <w:tblPr>
        <w:tblStyle w:val="TableNormal"/>
        <w:tblW w:w="0" w:type="auto"/>
        <w:tblInd w:w="1597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9162"/>
        <w:gridCol w:w="939"/>
        <w:gridCol w:w="938"/>
      </w:tblGrid>
      <w:tr w:rsidR="000B64F1" w14:paraId="74BAE05E" w14:textId="77777777">
        <w:trPr>
          <w:trHeight w:val="732"/>
        </w:trPr>
        <w:tc>
          <w:tcPr>
            <w:tcW w:w="372" w:type="dxa"/>
            <w:vMerge w:val="restart"/>
          </w:tcPr>
          <w:p w14:paraId="23360064" w14:textId="77777777" w:rsidR="000B64F1" w:rsidRDefault="000B64F1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14:paraId="69B9D351" w14:textId="77777777" w:rsidR="000B64F1" w:rsidRDefault="00000000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162" w:type="dxa"/>
            <w:vMerge w:val="restart"/>
          </w:tcPr>
          <w:p w14:paraId="18ECC636" w14:textId="77777777" w:rsidR="000B64F1" w:rsidRDefault="000B64F1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14:paraId="4E7CBBCA" w14:textId="77777777" w:rsidR="000B64F1" w:rsidRDefault="00000000">
            <w:pPr>
              <w:pStyle w:val="TableParagraph"/>
              <w:ind w:left="3719" w:right="3708"/>
              <w:jc w:val="center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анкеты</w:t>
            </w:r>
          </w:p>
        </w:tc>
        <w:tc>
          <w:tcPr>
            <w:tcW w:w="1877" w:type="dxa"/>
            <w:gridSpan w:val="2"/>
          </w:tcPr>
          <w:p w14:paraId="223D1ABD" w14:textId="77777777" w:rsidR="000B64F1" w:rsidRDefault="000B64F1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14:paraId="1D377CC9" w14:textId="77777777" w:rsidR="000B64F1" w:rsidRDefault="00000000">
            <w:pPr>
              <w:pStyle w:val="TableParagraph"/>
              <w:ind w:left="549"/>
              <w:rPr>
                <w:b/>
              </w:rPr>
            </w:pPr>
            <w:r>
              <w:rPr>
                <w:b/>
              </w:rPr>
              <w:t>Ответы</w:t>
            </w:r>
          </w:p>
        </w:tc>
      </w:tr>
      <w:tr w:rsidR="000B64F1" w14:paraId="4B5BC4CF" w14:textId="77777777">
        <w:trPr>
          <w:trHeight w:val="733"/>
        </w:trPr>
        <w:tc>
          <w:tcPr>
            <w:tcW w:w="372" w:type="dxa"/>
            <w:vMerge/>
            <w:tcBorders>
              <w:top w:val="nil"/>
            </w:tcBorders>
          </w:tcPr>
          <w:p w14:paraId="403E5C93" w14:textId="77777777" w:rsidR="000B64F1" w:rsidRDefault="000B64F1">
            <w:pPr>
              <w:rPr>
                <w:sz w:val="2"/>
                <w:szCs w:val="2"/>
              </w:rPr>
            </w:pPr>
          </w:p>
        </w:tc>
        <w:tc>
          <w:tcPr>
            <w:tcW w:w="9162" w:type="dxa"/>
            <w:vMerge/>
            <w:tcBorders>
              <w:top w:val="nil"/>
            </w:tcBorders>
          </w:tcPr>
          <w:p w14:paraId="337258EE" w14:textId="77777777" w:rsidR="000B64F1" w:rsidRDefault="000B64F1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44CA8105" w14:textId="77777777" w:rsidR="000B64F1" w:rsidRDefault="000B64F1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14:paraId="27C47F80" w14:textId="77777777" w:rsidR="000B64F1" w:rsidRDefault="00000000">
            <w:pPr>
              <w:pStyle w:val="TableParagraph"/>
              <w:ind w:left="54" w:right="41"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38" w:type="dxa"/>
          </w:tcPr>
          <w:p w14:paraId="385C0D72" w14:textId="77777777" w:rsidR="000B64F1" w:rsidRDefault="000B64F1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14:paraId="3E7C8DE1" w14:textId="77777777" w:rsidR="000B64F1" w:rsidRDefault="00000000">
            <w:pPr>
              <w:pStyle w:val="TableParagraph"/>
              <w:ind w:left="55" w:right="39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0B64F1" w14:paraId="55B94D12" w14:textId="77777777">
        <w:trPr>
          <w:trHeight w:val="733"/>
        </w:trPr>
        <w:tc>
          <w:tcPr>
            <w:tcW w:w="372" w:type="dxa"/>
          </w:tcPr>
          <w:p w14:paraId="1A9A0B66" w14:textId="77777777" w:rsidR="000B64F1" w:rsidRDefault="000B64F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22B4057F" w14:textId="77777777" w:rsidR="000B64F1" w:rsidRDefault="00000000">
            <w:pPr>
              <w:pStyle w:val="TableParagraph"/>
              <w:ind w:left="74"/>
            </w:pPr>
            <w:r>
              <w:t>1</w:t>
            </w:r>
          </w:p>
        </w:tc>
        <w:tc>
          <w:tcPr>
            <w:tcW w:w="9162" w:type="dxa"/>
          </w:tcPr>
          <w:p w14:paraId="6F43B0E0" w14:textId="77777777" w:rsidR="000B64F1" w:rsidRDefault="000B64F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12E5761E" w14:textId="77777777" w:rsidR="000B64F1" w:rsidRDefault="00000000">
            <w:pPr>
              <w:pStyle w:val="TableParagraph"/>
              <w:ind w:left="74"/>
            </w:pPr>
            <w:r>
              <w:t>Удовлетворяет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Вас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школе?</w:t>
            </w:r>
          </w:p>
        </w:tc>
        <w:tc>
          <w:tcPr>
            <w:tcW w:w="939" w:type="dxa"/>
          </w:tcPr>
          <w:p w14:paraId="07F11061" w14:textId="77777777" w:rsidR="000B64F1" w:rsidRDefault="000B64F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460E048C" w14:textId="77777777" w:rsidR="000B64F1" w:rsidRDefault="00000000">
            <w:pPr>
              <w:pStyle w:val="TableParagraph"/>
              <w:ind w:left="54" w:right="41"/>
              <w:jc w:val="center"/>
            </w:pPr>
            <w:r>
              <w:t>87%</w:t>
            </w:r>
          </w:p>
        </w:tc>
        <w:tc>
          <w:tcPr>
            <w:tcW w:w="938" w:type="dxa"/>
          </w:tcPr>
          <w:p w14:paraId="22D14840" w14:textId="77777777" w:rsidR="000B64F1" w:rsidRDefault="000B64F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51CD8D79" w14:textId="77777777" w:rsidR="000B64F1" w:rsidRDefault="00000000">
            <w:pPr>
              <w:pStyle w:val="TableParagraph"/>
              <w:ind w:left="55" w:right="42"/>
              <w:jc w:val="center"/>
            </w:pPr>
            <w:r>
              <w:t>13%</w:t>
            </w:r>
          </w:p>
        </w:tc>
      </w:tr>
      <w:tr w:rsidR="000B64F1" w14:paraId="3379DDB0" w14:textId="77777777">
        <w:trPr>
          <w:trHeight w:val="731"/>
        </w:trPr>
        <w:tc>
          <w:tcPr>
            <w:tcW w:w="372" w:type="dxa"/>
          </w:tcPr>
          <w:p w14:paraId="40CE9DE1" w14:textId="77777777" w:rsidR="000B64F1" w:rsidRDefault="000B64F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518BA19F" w14:textId="77777777" w:rsidR="000B64F1" w:rsidRDefault="00000000">
            <w:pPr>
              <w:pStyle w:val="TableParagraph"/>
              <w:ind w:left="74"/>
            </w:pPr>
            <w:r>
              <w:t>2</w:t>
            </w:r>
          </w:p>
        </w:tc>
        <w:tc>
          <w:tcPr>
            <w:tcW w:w="9162" w:type="dxa"/>
          </w:tcPr>
          <w:p w14:paraId="74C42547" w14:textId="77777777" w:rsidR="000B64F1" w:rsidRDefault="000B64F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23D710CD" w14:textId="77777777" w:rsidR="000B64F1" w:rsidRDefault="00000000">
            <w:pPr>
              <w:pStyle w:val="TableParagraph"/>
              <w:ind w:left="74"/>
            </w:pPr>
            <w:r>
              <w:t>Считаете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Вы</w:t>
            </w:r>
            <w:r>
              <w:rPr>
                <w:spacing w:val="-2"/>
              </w:rPr>
              <w:t xml:space="preserve"> </w:t>
            </w:r>
            <w:r>
              <w:t>рациональным</w:t>
            </w:r>
            <w:r>
              <w:rPr>
                <w:spacing w:val="-1"/>
              </w:rPr>
              <w:t xml:space="preserve"> </w:t>
            </w:r>
            <w:r>
              <w:t>организацию</w:t>
            </w:r>
            <w:r>
              <w:rPr>
                <w:spacing w:val="-2"/>
              </w:rPr>
              <w:t xml:space="preserve"> </w:t>
            </w:r>
            <w:r>
              <w:t>горячего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школе?</w:t>
            </w:r>
          </w:p>
        </w:tc>
        <w:tc>
          <w:tcPr>
            <w:tcW w:w="939" w:type="dxa"/>
          </w:tcPr>
          <w:p w14:paraId="0CAC53A1" w14:textId="77777777" w:rsidR="000B64F1" w:rsidRDefault="000B64F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4A110215" w14:textId="77777777" w:rsidR="000B64F1" w:rsidRDefault="00000000">
            <w:pPr>
              <w:pStyle w:val="TableParagraph"/>
              <w:ind w:left="54" w:right="41"/>
              <w:jc w:val="center"/>
            </w:pPr>
            <w:r>
              <w:t>90%</w:t>
            </w:r>
          </w:p>
        </w:tc>
        <w:tc>
          <w:tcPr>
            <w:tcW w:w="938" w:type="dxa"/>
          </w:tcPr>
          <w:p w14:paraId="0989BB1F" w14:textId="77777777" w:rsidR="000B64F1" w:rsidRDefault="000B64F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03DC3F6D" w14:textId="77777777" w:rsidR="000B64F1" w:rsidRDefault="00000000">
            <w:pPr>
              <w:pStyle w:val="TableParagraph"/>
              <w:ind w:left="55" w:right="42"/>
              <w:jc w:val="center"/>
            </w:pPr>
            <w:r>
              <w:t>10%</w:t>
            </w:r>
          </w:p>
        </w:tc>
      </w:tr>
      <w:tr w:rsidR="000B64F1" w14:paraId="3E0986C0" w14:textId="77777777">
        <w:trPr>
          <w:trHeight w:val="733"/>
        </w:trPr>
        <w:tc>
          <w:tcPr>
            <w:tcW w:w="372" w:type="dxa"/>
          </w:tcPr>
          <w:p w14:paraId="653A7F67" w14:textId="77777777" w:rsidR="000B64F1" w:rsidRDefault="000B64F1">
            <w:pPr>
              <w:pStyle w:val="TableParagraph"/>
              <w:rPr>
                <w:b/>
                <w:i/>
                <w:sz w:val="19"/>
              </w:rPr>
            </w:pPr>
          </w:p>
          <w:p w14:paraId="103683CA" w14:textId="77777777" w:rsidR="000B64F1" w:rsidRDefault="00000000">
            <w:pPr>
              <w:pStyle w:val="TableParagraph"/>
              <w:ind w:left="74"/>
            </w:pPr>
            <w:r>
              <w:t>3</w:t>
            </w:r>
          </w:p>
        </w:tc>
        <w:tc>
          <w:tcPr>
            <w:tcW w:w="9162" w:type="dxa"/>
          </w:tcPr>
          <w:p w14:paraId="166A890B" w14:textId="77777777" w:rsidR="000B64F1" w:rsidRDefault="000B64F1">
            <w:pPr>
              <w:pStyle w:val="TableParagraph"/>
              <w:rPr>
                <w:b/>
                <w:i/>
                <w:sz w:val="19"/>
              </w:rPr>
            </w:pPr>
          </w:p>
          <w:p w14:paraId="1018285E" w14:textId="77777777" w:rsidR="000B64F1" w:rsidRDefault="00000000">
            <w:pPr>
              <w:pStyle w:val="TableParagraph"/>
              <w:ind w:left="74"/>
            </w:pPr>
            <w:r>
              <w:t>Удовлетворены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Вы</w:t>
            </w:r>
            <w:r>
              <w:rPr>
                <w:spacing w:val="-2"/>
              </w:rPr>
              <w:t xml:space="preserve"> </w:t>
            </w:r>
            <w:r>
              <w:t>санитарным</w:t>
            </w:r>
            <w:r>
              <w:rPr>
                <w:spacing w:val="-2"/>
              </w:rPr>
              <w:t xml:space="preserve"> </w:t>
            </w:r>
            <w:r>
              <w:t>состоянием</w:t>
            </w:r>
            <w:r>
              <w:rPr>
                <w:spacing w:val="-1"/>
              </w:rPr>
              <w:t xml:space="preserve"> </w:t>
            </w:r>
            <w:r>
              <w:t>столовой?</w:t>
            </w:r>
          </w:p>
        </w:tc>
        <w:tc>
          <w:tcPr>
            <w:tcW w:w="939" w:type="dxa"/>
          </w:tcPr>
          <w:p w14:paraId="09D14890" w14:textId="77777777" w:rsidR="000B64F1" w:rsidRDefault="000B64F1">
            <w:pPr>
              <w:pStyle w:val="TableParagraph"/>
              <w:rPr>
                <w:b/>
                <w:i/>
                <w:sz w:val="19"/>
              </w:rPr>
            </w:pPr>
          </w:p>
          <w:p w14:paraId="3CD96872" w14:textId="77777777" w:rsidR="000B64F1" w:rsidRDefault="00000000">
            <w:pPr>
              <w:pStyle w:val="TableParagraph"/>
              <w:ind w:left="54" w:right="41"/>
              <w:jc w:val="center"/>
            </w:pPr>
            <w:r>
              <w:t>76%</w:t>
            </w:r>
          </w:p>
        </w:tc>
        <w:tc>
          <w:tcPr>
            <w:tcW w:w="938" w:type="dxa"/>
          </w:tcPr>
          <w:p w14:paraId="7B88B6BA" w14:textId="77777777" w:rsidR="000B64F1" w:rsidRDefault="000B64F1">
            <w:pPr>
              <w:pStyle w:val="TableParagraph"/>
              <w:rPr>
                <w:b/>
                <w:i/>
                <w:sz w:val="19"/>
              </w:rPr>
            </w:pPr>
          </w:p>
          <w:p w14:paraId="46D6EB31" w14:textId="77777777" w:rsidR="000B64F1" w:rsidRDefault="00000000">
            <w:pPr>
              <w:pStyle w:val="TableParagraph"/>
              <w:ind w:left="55" w:right="42"/>
              <w:jc w:val="center"/>
            </w:pPr>
            <w:r>
              <w:t>24%</w:t>
            </w:r>
          </w:p>
        </w:tc>
      </w:tr>
      <w:tr w:rsidR="000B64F1" w14:paraId="5440F04C" w14:textId="77777777">
        <w:trPr>
          <w:trHeight w:val="733"/>
        </w:trPr>
        <w:tc>
          <w:tcPr>
            <w:tcW w:w="372" w:type="dxa"/>
          </w:tcPr>
          <w:p w14:paraId="0E834653" w14:textId="77777777" w:rsidR="000B64F1" w:rsidRDefault="000B64F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5D2D9812" w14:textId="77777777" w:rsidR="000B64F1" w:rsidRDefault="00000000">
            <w:pPr>
              <w:pStyle w:val="TableParagraph"/>
              <w:ind w:left="74"/>
            </w:pPr>
            <w:r>
              <w:t>4</w:t>
            </w:r>
          </w:p>
        </w:tc>
        <w:tc>
          <w:tcPr>
            <w:tcW w:w="9162" w:type="dxa"/>
          </w:tcPr>
          <w:p w14:paraId="392FD40A" w14:textId="77777777" w:rsidR="000B64F1" w:rsidRDefault="000B64F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7AE653E1" w14:textId="77777777" w:rsidR="000B64F1" w:rsidRDefault="00000000">
            <w:pPr>
              <w:pStyle w:val="TableParagraph"/>
              <w:ind w:left="74"/>
            </w:pPr>
            <w:r>
              <w:t>Удовлетворены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Вы</w:t>
            </w:r>
            <w:r>
              <w:rPr>
                <w:spacing w:val="-2"/>
              </w:rPr>
              <w:t xml:space="preserve"> </w:t>
            </w:r>
            <w:r>
              <w:t>качеством</w:t>
            </w:r>
            <w:r>
              <w:rPr>
                <w:spacing w:val="-1"/>
              </w:rPr>
              <w:t xml:space="preserve"> </w:t>
            </w:r>
            <w:r>
              <w:t>приготовления</w:t>
            </w:r>
            <w:r>
              <w:rPr>
                <w:spacing w:val="-3"/>
              </w:rPr>
              <w:t xml:space="preserve"> </w:t>
            </w:r>
            <w:r>
              <w:t>пищи?</w:t>
            </w:r>
          </w:p>
        </w:tc>
        <w:tc>
          <w:tcPr>
            <w:tcW w:w="939" w:type="dxa"/>
          </w:tcPr>
          <w:p w14:paraId="712CCD2E" w14:textId="77777777" w:rsidR="000B64F1" w:rsidRDefault="000B64F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5EC85405" w14:textId="77777777" w:rsidR="000B64F1" w:rsidRDefault="00000000">
            <w:pPr>
              <w:pStyle w:val="TableParagraph"/>
              <w:ind w:left="54" w:right="41"/>
              <w:jc w:val="center"/>
            </w:pPr>
            <w:r>
              <w:t>91%</w:t>
            </w:r>
          </w:p>
        </w:tc>
        <w:tc>
          <w:tcPr>
            <w:tcW w:w="938" w:type="dxa"/>
          </w:tcPr>
          <w:p w14:paraId="464C3CD3" w14:textId="77777777" w:rsidR="000B64F1" w:rsidRDefault="000B64F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75C651E7" w14:textId="77777777" w:rsidR="000B64F1" w:rsidRDefault="00000000">
            <w:pPr>
              <w:pStyle w:val="TableParagraph"/>
              <w:ind w:left="55" w:right="42"/>
              <w:jc w:val="center"/>
            </w:pPr>
            <w:r>
              <w:t>9%</w:t>
            </w:r>
          </w:p>
        </w:tc>
      </w:tr>
      <w:tr w:rsidR="000B64F1" w14:paraId="63B2D9E2" w14:textId="77777777">
        <w:trPr>
          <w:trHeight w:val="731"/>
        </w:trPr>
        <w:tc>
          <w:tcPr>
            <w:tcW w:w="372" w:type="dxa"/>
          </w:tcPr>
          <w:p w14:paraId="5A4F644E" w14:textId="77777777" w:rsidR="000B64F1" w:rsidRDefault="000B64F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32C7F63A" w14:textId="77777777" w:rsidR="000B64F1" w:rsidRDefault="00000000">
            <w:pPr>
              <w:pStyle w:val="TableParagraph"/>
              <w:ind w:left="74"/>
            </w:pPr>
            <w:r>
              <w:t>5</w:t>
            </w:r>
          </w:p>
        </w:tc>
        <w:tc>
          <w:tcPr>
            <w:tcW w:w="9162" w:type="dxa"/>
          </w:tcPr>
          <w:p w14:paraId="3C3DEC82" w14:textId="77777777" w:rsidR="000B64F1" w:rsidRDefault="00000000">
            <w:pPr>
              <w:pStyle w:val="TableParagraph"/>
              <w:spacing w:before="68"/>
              <w:ind w:left="74"/>
            </w:pP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бы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столовой вашей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оценивалась по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бальной</w:t>
            </w:r>
            <w:r>
              <w:rPr>
                <w:spacing w:val="-1"/>
              </w:rPr>
              <w:t xml:space="preserve"> </w:t>
            </w:r>
            <w:r>
              <w:t>системе,</w:t>
            </w:r>
            <w:r>
              <w:rPr>
                <w:spacing w:val="-1"/>
              </w:rPr>
              <w:t xml:space="preserve"> </w:t>
            </w:r>
            <w:r>
              <w:t>чтобы</w:t>
            </w:r>
            <w:r>
              <w:rPr>
                <w:spacing w:val="-1"/>
              </w:rPr>
              <w:t xml:space="preserve"> </w:t>
            </w:r>
            <w:r>
              <w:t>вы поставили</w:t>
            </w:r>
          </w:p>
        </w:tc>
        <w:tc>
          <w:tcPr>
            <w:tcW w:w="939" w:type="dxa"/>
          </w:tcPr>
          <w:p w14:paraId="2EA6FE1C" w14:textId="77777777" w:rsidR="000B64F1" w:rsidRDefault="00000000">
            <w:pPr>
              <w:pStyle w:val="TableParagraph"/>
              <w:spacing w:before="68"/>
              <w:ind w:left="54" w:right="44"/>
              <w:jc w:val="center"/>
            </w:pPr>
            <w:r>
              <w:t>«5»</w:t>
            </w:r>
            <w:r>
              <w:rPr>
                <w:spacing w:val="-4"/>
              </w:rPr>
              <w:t xml:space="preserve"> </w:t>
            </w:r>
            <w:r>
              <w:t>79%</w:t>
            </w:r>
          </w:p>
        </w:tc>
        <w:tc>
          <w:tcPr>
            <w:tcW w:w="938" w:type="dxa"/>
          </w:tcPr>
          <w:p w14:paraId="576F4B91" w14:textId="77777777" w:rsidR="000B64F1" w:rsidRDefault="00000000">
            <w:pPr>
              <w:pStyle w:val="TableParagraph"/>
              <w:spacing w:before="68"/>
              <w:ind w:left="55" w:right="44"/>
              <w:jc w:val="center"/>
            </w:pPr>
            <w:r>
              <w:t>«4»</w:t>
            </w:r>
            <w:r>
              <w:rPr>
                <w:spacing w:val="-5"/>
              </w:rPr>
              <w:t xml:space="preserve"> </w:t>
            </w:r>
            <w:r>
              <w:t>21%</w:t>
            </w:r>
          </w:p>
        </w:tc>
      </w:tr>
      <w:tr w:rsidR="000B64F1" w14:paraId="259CBD44" w14:textId="77777777">
        <w:trPr>
          <w:trHeight w:val="734"/>
        </w:trPr>
        <w:tc>
          <w:tcPr>
            <w:tcW w:w="372" w:type="dxa"/>
          </w:tcPr>
          <w:p w14:paraId="5F5D95A1" w14:textId="77777777" w:rsidR="000B64F1" w:rsidRDefault="000B64F1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14:paraId="24423C39" w14:textId="77777777" w:rsidR="000B64F1" w:rsidRDefault="00000000">
            <w:pPr>
              <w:pStyle w:val="TableParagraph"/>
              <w:ind w:left="74"/>
            </w:pPr>
            <w:r>
              <w:t>6</w:t>
            </w:r>
          </w:p>
        </w:tc>
        <w:tc>
          <w:tcPr>
            <w:tcW w:w="9162" w:type="dxa"/>
          </w:tcPr>
          <w:p w14:paraId="1C0D1E6A" w14:textId="77777777" w:rsidR="000B64F1" w:rsidRDefault="00000000">
            <w:pPr>
              <w:pStyle w:val="TableParagraph"/>
              <w:spacing w:before="71"/>
              <w:ind w:left="74"/>
            </w:pPr>
            <w:r>
              <w:t>Завтракает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ваш</w:t>
            </w:r>
            <w:r>
              <w:rPr>
                <w:spacing w:val="-2"/>
              </w:rPr>
              <w:t xml:space="preserve"> </w:t>
            </w:r>
            <w:r>
              <w:t>ребенок</w:t>
            </w:r>
            <w:r>
              <w:rPr>
                <w:spacing w:val="-1"/>
              </w:rPr>
              <w:t xml:space="preserve"> </w:t>
            </w: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уходом в</w:t>
            </w:r>
            <w:r>
              <w:rPr>
                <w:spacing w:val="-2"/>
              </w:rPr>
              <w:t xml:space="preserve"> </w:t>
            </w:r>
            <w:r>
              <w:t>школу</w:t>
            </w:r>
          </w:p>
        </w:tc>
        <w:tc>
          <w:tcPr>
            <w:tcW w:w="939" w:type="dxa"/>
          </w:tcPr>
          <w:p w14:paraId="3E549BD4" w14:textId="77777777" w:rsidR="000B64F1" w:rsidRDefault="00000000">
            <w:pPr>
              <w:pStyle w:val="TableParagraph"/>
              <w:spacing w:before="71"/>
              <w:ind w:left="54" w:right="41"/>
              <w:jc w:val="center"/>
            </w:pPr>
            <w:r>
              <w:t>68%</w:t>
            </w:r>
          </w:p>
        </w:tc>
        <w:tc>
          <w:tcPr>
            <w:tcW w:w="938" w:type="dxa"/>
          </w:tcPr>
          <w:p w14:paraId="4EEAED41" w14:textId="77777777" w:rsidR="000B64F1" w:rsidRDefault="00000000">
            <w:pPr>
              <w:pStyle w:val="TableParagraph"/>
              <w:spacing w:before="71"/>
              <w:ind w:left="55" w:right="42"/>
              <w:jc w:val="center"/>
            </w:pPr>
            <w:r>
              <w:t>32%</w:t>
            </w:r>
          </w:p>
        </w:tc>
      </w:tr>
      <w:tr w:rsidR="000B64F1" w14:paraId="7A9EDE0F" w14:textId="77777777">
        <w:trPr>
          <w:trHeight w:val="733"/>
        </w:trPr>
        <w:tc>
          <w:tcPr>
            <w:tcW w:w="372" w:type="dxa"/>
          </w:tcPr>
          <w:p w14:paraId="0915ADB4" w14:textId="77777777" w:rsidR="000B64F1" w:rsidRDefault="000B64F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1FB57742" w14:textId="77777777" w:rsidR="000B64F1" w:rsidRDefault="00000000">
            <w:pPr>
              <w:pStyle w:val="TableParagraph"/>
              <w:ind w:left="74"/>
            </w:pPr>
            <w:r>
              <w:t>7</w:t>
            </w:r>
          </w:p>
        </w:tc>
        <w:tc>
          <w:tcPr>
            <w:tcW w:w="9162" w:type="dxa"/>
          </w:tcPr>
          <w:p w14:paraId="0FACE08B" w14:textId="77777777" w:rsidR="000B64F1" w:rsidRDefault="00000000">
            <w:pPr>
              <w:pStyle w:val="TableParagraph"/>
              <w:spacing w:before="68"/>
              <w:ind w:left="74"/>
            </w:pPr>
            <w:r>
              <w:t>Нравится</w:t>
            </w:r>
            <w:r>
              <w:rPr>
                <w:spacing w:val="-2"/>
              </w:rPr>
              <w:t xml:space="preserve"> </w:t>
            </w:r>
            <w:r>
              <w:t>ли Вашему</w:t>
            </w:r>
            <w:r>
              <w:rPr>
                <w:spacing w:val="-4"/>
              </w:rPr>
              <w:t xml:space="preserve"> </w:t>
            </w:r>
            <w:r>
              <w:t>ребенку</w:t>
            </w:r>
            <w:r>
              <w:rPr>
                <w:spacing w:val="-2"/>
              </w:rPr>
              <w:t xml:space="preserve"> </w:t>
            </w:r>
            <w:r>
              <w:t>ассортимент</w:t>
            </w:r>
            <w:r>
              <w:rPr>
                <w:spacing w:val="-1"/>
              </w:rPr>
              <w:t xml:space="preserve"> </w:t>
            </w:r>
            <w:r>
              <w:t>блюд 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939" w:type="dxa"/>
          </w:tcPr>
          <w:p w14:paraId="762EE57F" w14:textId="77777777" w:rsidR="000B64F1" w:rsidRDefault="00000000">
            <w:pPr>
              <w:pStyle w:val="TableParagraph"/>
              <w:spacing w:before="68"/>
              <w:ind w:left="54" w:right="41"/>
              <w:jc w:val="center"/>
            </w:pPr>
            <w:r>
              <w:t>88%</w:t>
            </w:r>
          </w:p>
        </w:tc>
        <w:tc>
          <w:tcPr>
            <w:tcW w:w="938" w:type="dxa"/>
          </w:tcPr>
          <w:p w14:paraId="00273167" w14:textId="77777777" w:rsidR="000B64F1" w:rsidRDefault="00000000">
            <w:pPr>
              <w:pStyle w:val="TableParagraph"/>
              <w:spacing w:before="68"/>
              <w:ind w:left="55" w:right="42"/>
              <w:jc w:val="center"/>
            </w:pPr>
            <w:r>
              <w:t>12%</w:t>
            </w:r>
          </w:p>
        </w:tc>
      </w:tr>
    </w:tbl>
    <w:p w14:paraId="3BB9D4A5" w14:textId="77777777" w:rsidR="000B64F1" w:rsidRDefault="000B64F1">
      <w:pPr>
        <w:jc w:val="center"/>
        <w:sectPr w:rsidR="000B64F1">
          <w:type w:val="continuous"/>
          <w:pgSz w:w="16840" w:h="11910" w:orient="landscape"/>
          <w:pgMar w:top="420" w:right="500" w:bottom="280" w:left="1900" w:header="720" w:footer="720" w:gutter="0"/>
          <w:cols w:space="720"/>
        </w:sectPr>
      </w:pPr>
    </w:p>
    <w:p w14:paraId="631F9515" w14:textId="77777777" w:rsidR="000B64F1" w:rsidRDefault="00000000">
      <w:pPr>
        <w:spacing w:before="64"/>
        <w:ind w:left="2710" w:right="2558"/>
        <w:jc w:val="center"/>
        <w:rPr>
          <w:b/>
          <w:i/>
        </w:rPr>
      </w:pPr>
      <w:r>
        <w:rPr>
          <w:b/>
          <w:i/>
          <w:color w:val="000080"/>
        </w:rPr>
        <w:lastRenderedPageBreak/>
        <w:t>Анализ</w:t>
      </w:r>
      <w:r>
        <w:rPr>
          <w:b/>
          <w:i/>
          <w:color w:val="000080"/>
          <w:spacing w:val="-3"/>
        </w:rPr>
        <w:t xml:space="preserve"> </w:t>
      </w:r>
      <w:r>
        <w:rPr>
          <w:b/>
          <w:i/>
          <w:color w:val="000080"/>
        </w:rPr>
        <w:t>анкеты</w:t>
      </w:r>
      <w:r>
        <w:rPr>
          <w:b/>
          <w:i/>
          <w:color w:val="000080"/>
          <w:spacing w:val="-2"/>
        </w:rPr>
        <w:t xml:space="preserve"> </w:t>
      </w:r>
      <w:r>
        <w:rPr>
          <w:b/>
          <w:i/>
          <w:color w:val="000080"/>
        </w:rPr>
        <w:t>«Питание</w:t>
      </w:r>
      <w:r>
        <w:rPr>
          <w:b/>
          <w:i/>
          <w:color w:val="000080"/>
          <w:spacing w:val="-2"/>
        </w:rPr>
        <w:t xml:space="preserve"> </w:t>
      </w:r>
      <w:r>
        <w:rPr>
          <w:b/>
          <w:i/>
          <w:color w:val="000080"/>
        </w:rPr>
        <w:t>глазами</w:t>
      </w:r>
      <w:r>
        <w:rPr>
          <w:b/>
          <w:i/>
          <w:color w:val="000080"/>
          <w:spacing w:val="-5"/>
        </w:rPr>
        <w:t xml:space="preserve"> </w:t>
      </w:r>
      <w:r>
        <w:rPr>
          <w:b/>
          <w:i/>
          <w:color w:val="000080"/>
        </w:rPr>
        <w:t>учащихся»</w:t>
      </w:r>
    </w:p>
    <w:p w14:paraId="4DA729FC" w14:textId="77777777" w:rsidR="000B64F1" w:rsidRDefault="000B64F1">
      <w:pPr>
        <w:pStyle w:val="a3"/>
        <w:spacing w:before="10"/>
        <w:rPr>
          <w:b/>
          <w:i/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1"/>
        <w:gridCol w:w="1851"/>
        <w:gridCol w:w="1423"/>
      </w:tblGrid>
      <w:tr w:rsidR="000B64F1" w14:paraId="6E0462B9" w14:textId="77777777">
        <w:trPr>
          <w:trHeight w:val="731"/>
        </w:trPr>
        <w:tc>
          <w:tcPr>
            <w:tcW w:w="828" w:type="dxa"/>
            <w:vMerge w:val="restart"/>
          </w:tcPr>
          <w:p w14:paraId="21027CD8" w14:textId="77777777" w:rsidR="000B64F1" w:rsidRDefault="000B64F1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14:paraId="777C2B34" w14:textId="77777777" w:rsidR="000B64F1" w:rsidRDefault="00000000">
            <w:pPr>
              <w:pStyle w:val="TableParagraph"/>
              <w:ind w:lef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5941" w:type="dxa"/>
            <w:vMerge w:val="restart"/>
          </w:tcPr>
          <w:p w14:paraId="719267B1" w14:textId="77777777" w:rsidR="000B64F1" w:rsidRDefault="000B64F1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14:paraId="18A0F09B" w14:textId="77777777" w:rsidR="000B64F1" w:rsidRDefault="00000000">
            <w:pPr>
              <w:pStyle w:val="TableParagraph"/>
              <w:ind w:left="193" w:right="18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анкеты</w:t>
            </w:r>
          </w:p>
        </w:tc>
        <w:tc>
          <w:tcPr>
            <w:tcW w:w="3274" w:type="dxa"/>
            <w:gridSpan w:val="2"/>
          </w:tcPr>
          <w:p w14:paraId="713B3529" w14:textId="77777777" w:rsidR="000B64F1" w:rsidRDefault="000B64F1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14:paraId="07735158" w14:textId="77777777" w:rsidR="000B64F1" w:rsidRDefault="00000000">
            <w:pPr>
              <w:pStyle w:val="TableParagraph"/>
              <w:ind w:left="1192" w:right="11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Ответы</w:t>
            </w:r>
          </w:p>
        </w:tc>
      </w:tr>
      <w:tr w:rsidR="000B64F1" w14:paraId="4BDB4BCF" w14:textId="77777777">
        <w:trPr>
          <w:trHeight w:val="733"/>
        </w:trPr>
        <w:tc>
          <w:tcPr>
            <w:tcW w:w="828" w:type="dxa"/>
            <w:vMerge/>
            <w:tcBorders>
              <w:top w:val="nil"/>
            </w:tcBorders>
          </w:tcPr>
          <w:p w14:paraId="394C5788" w14:textId="77777777" w:rsidR="000B64F1" w:rsidRDefault="000B64F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vMerge/>
            <w:tcBorders>
              <w:top w:val="nil"/>
            </w:tcBorders>
          </w:tcPr>
          <w:p w14:paraId="40C6CDDB" w14:textId="77777777" w:rsidR="000B64F1" w:rsidRDefault="000B64F1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 w14:paraId="25D40F0C" w14:textId="77777777" w:rsidR="000B64F1" w:rsidRDefault="000B64F1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14:paraId="5351F395" w14:textId="77777777" w:rsidR="000B64F1" w:rsidRDefault="00000000">
            <w:pPr>
              <w:pStyle w:val="TableParagraph"/>
              <w:ind w:right="77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Да</w:t>
            </w:r>
          </w:p>
        </w:tc>
        <w:tc>
          <w:tcPr>
            <w:tcW w:w="1423" w:type="dxa"/>
          </w:tcPr>
          <w:p w14:paraId="09FA8C20" w14:textId="77777777" w:rsidR="000B64F1" w:rsidRDefault="000B64F1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14:paraId="6BDE57CD" w14:textId="77777777" w:rsidR="000B64F1" w:rsidRDefault="00000000">
            <w:pPr>
              <w:pStyle w:val="TableParagraph"/>
              <w:ind w:left="491"/>
              <w:rPr>
                <w:b/>
                <w:i/>
              </w:rPr>
            </w:pPr>
            <w:r>
              <w:rPr>
                <w:b/>
                <w:i/>
              </w:rPr>
              <w:t>Нет</w:t>
            </w:r>
          </w:p>
        </w:tc>
      </w:tr>
      <w:tr w:rsidR="000B64F1" w14:paraId="326579BC" w14:textId="77777777">
        <w:trPr>
          <w:trHeight w:val="776"/>
        </w:trPr>
        <w:tc>
          <w:tcPr>
            <w:tcW w:w="828" w:type="dxa"/>
          </w:tcPr>
          <w:p w14:paraId="36F81340" w14:textId="77777777" w:rsidR="000B64F1" w:rsidRDefault="000B64F1">
            <w:pPr>
              <w:pStyle w:val="TableParagraph"/>
              <w:rPr>
                <w:b/>
                <w:i/>
                <w:sz w:val="19"/>
              </w:rPr>
            </w:pPr>
          </w:p>
          <w:p w14:paraId="660749ED" w14:textId="77777777" w:rsidR="000B64F1" w:rsidRDefault="0000000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5941" w:type="dxa"/>
          </w:tcPr>
          <w:p w14:paraId="40ABF478" w14:textId="77777777" w:rsidR="000B64F1" w:rsidRDefault="00000000">
            <w:pPr>
              <w:pStyle w:val="TableParagraph"/>
              <w:spacing w:before="70"/>
              <w:ind w:left="2622" w:right="357" w:hanging="2237"/>
            </w:pPr>
            <w:r>
              <w:t>Удовлетворяет ли тебя система организации питания в</w:t>
            </w:r>
            <w:r>
              <w:rPr>
                <w:spacing w:val="-52"/>
              </w:rPr>
              <w:t xml:space="preserve"> </w:t>
            </w:r>
            <w:r>
              <w:t>школе?</w:t>
            </w:r>
          </w:p>
        </w:tc>
        <w:tc>
          <w:tcPr>
            <w:tcW w:w="1851" w:type="dxa"/>
          </w:tcPr>
          <w:p w14:paraId="1FCE8499" w14:textId="77777777" w:rsidR="000B64F1" w:rsidRDefault="00000000">
            <w:pPr>
              <w:pStyle w:val="TableParagraph"/>
              <w:spacing w:before="70"/>
              <w:ind w:right="707"/>
              <w:jc w:val="right"/>
            </w:pPr>
            <w:r>
              <w:t>94%</w:t>
            </w:r>
          </w:p>
        </w:tc>
        <w:tc>
          <w:tcPr>
            <w:tcW w:w="1423" w:type="dxa"/>
          </w:tcPr>
          <w:p w14:paraId="50C1B5BA" w14:textId="77777777" w:rsidR="000B64F1" w:rsidRDefault="00000000">
            <w:pPr>
              <w:pStyle w:val="TableParagraph"/>
              <w:spacing w:before="70"/>
              <w:ind w:left="563"/>
            </w:pPr>
            <w:r>
              <w:t>6%</w:t>
            </w:r>
          </w:p>
        </w:tc>
      </w:tr>
      <w:tr w:rsidR="000B64F1" w14:paraId="7C038B1B" w14:textId="77777777">
        <w:trPr>
          <w:trHeight w:val="731"/>
        </w:trPr>
        <w:tc>
          <w:tcPr>
            <w:tcW w:w="828" w:type="dxa"/>
          </w:tcPr>
          <w:p w14:paraId="79FC00FA" w14:textId="77777777" w:rsidR="000B64F1" w:rsidRDefault="000B64F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53BE754C" w14:textId="77777777" w:rsidR="000B64F1" w:rsidRDefault="00000000">
            <w:pPr>
              <w:pStyle w:val="TableParagraph"/>
              <w:ind w:left="12"/>
              <w:jc w:val="center"/>
            </w:pPr>
            <w:r>
              <w:t>2</w:t>
            </w:r>
          </w:p>
        </w:tc>
        <w:tc>
          <w:tcPr>
            <w:tcW w:w="5941" w:type="dxa"/>
          </w:tcPr>
          <w:p w14:paraId="4CA6D5D3" w14:textId="77777777" w:rsidR="000B64F1" w:rsidRDefault="00000000">
            <w:pPr>
              <w:pStyle w:val="TableParagraph"/>
              <w:spacing w:before="68"/>
              <w:ind w:left="191" w:right="181"/>
              <w:jc w:val="center"/>
            </w:pPr>
            <w:r>
              <w:t>Устраивает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тебя</w:t>
            </w:r>
            <w:r>
              <w:rPr>
                <w:spacing w:val="-2"/>
              </w:rPr>
              <w:t xml:space="preserve"> </w:t>
            </w:r>
            <w:r>
              <w:t>ежедневное меню?</w:t>
            </w:r>
          </w:p>
        </w:tc>
        <w:tc>
          <w:tcPr>
            <w:tcW w:w="1851" w:type="dxa"/>
          </w:tcPr>
          <w:p w14:paraId="3765EB1A" w14:textId="77777777" w:rsidR="000B64F1" w:rsidRDefault="00000000">
            <w:pPr>
              <w:pStyle w:val="TableParagraph"/>
              <w:spacing w:before="68"/>
              <w:ind w:right="707"/>
              <w:jc w:val="right"/>
            </w:pPr>
            <w:r>
              <w:t>96%</w:t>
            </w:r>
          </w:p>
        </w:tc>
        <w:tc>
          <w:tcPr>
            <w:tcW w:w="1423" w:type="dxa"/>
          </w:tcPr>
          <w:p w14:paraId="5BF90A0D" w14:textId="77777777" w:rsidR="000B64F1" w:rsidRDefault="00000000">
            <w:pPr>
              <w:pStyle w:val="TableParagraph"/>
              <w:spacing w:before="68"/>
              <w:ind w:left="563"/>
            </w:pPr>
            <w:r>
              <w:t>4%</w:t>
            </w:r>
          </w:p>
        </w:tc>
      </w:tr>
      <w:tr w:rsidR="000B64F1" w14:paraId="7750A686" w14:textId="77777777">
        <w:trPr>
          <w:trHeight w:val="733"/>
        </w:trPr>
        <w:tc>
          <w:tcPr>
            <w:tcW w:w="828" w:type="dxa"/>
          </w:tcPr>
          <w:p w14:paraId="2EFC8AB6" w14:textId="77777777" w:rsidR="000B64F1" w:rsidRDefault="000B64F1">
            <w:pPr>
              <w:pStyle w:val="TableParagraph"/>
              <w:rPr>
                <w:b/>
                <w:i/>
                <w:sz w:val="19"/>
              </w:rPr>
            </w:pPr>
          </w:p>
          <w:p w14:paraId="2962445B" w14:textId="77777777" w:rsidR="000B64F1" w:rsidRDefault="00000000">
            <w:pPr>
              <w:pStyle w:val="TableParagraph"/>
              <w:ind w:left="12"/>
              <w:jc w:val="center"/>
            </w:pPr>
            <w:r>
              <w:t>3</w:t>
            </w:r>
          </w:p>
        </w:tc>
        <w:tc>
          <w:tcPr>
            <w:tcW w:w="5941" w:type="dxa"/>
          </w:tcPr>
          <w:p w14:paraId="39E5218A" w14:textId="77777777" w:rsidR="000B64F1" w:rsidRDefault="00000000">
            <w:pPr>
              <w:pStyle w:val="TableParagraph"/>
              <w:spacing w:before="70"/>
              <w:ind w:left="193" w:right="180"/>
              <w:jc w:val="center"/>
            </w:pPr>
            <w:r>
              <w:t>Удовлетворён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ты</w:t>
            </w:r>
            <w:r>
              <w:rPr>
                <w:spacing w:val="-1"/>
              </w:rPr>
              <w:t xml:space="preserve"> </w:t>
            </w:r>
            <w:r>
              <w:t>качеством</w:t>
            </w:r>
            <w:r>
              <w:rPr>
                <w:spacing w:val="-1"/>
              </w:rPr>
              <w:t xml:space="preserve"> </w:t>
            </w:r>
            <w:r>
              <w:t>приготовления</w:t>
            </w:r>
            <w:r>
              <w:rPr>
                <w:spacing w:val="-3"/>
              </w:rPr>
              <w:t xml:space="preserve"> </w:t>
            </w:r>
            <w:r>
              <w:t>пищи?</w:t>
            </w:r>
          </w:p>
        </w:tc>
        <w:tc>
          <w:tcPr>
            <w:tcW w:w="1851" w:type="dxa"/>
          </w:tcPr>
          <w:p w14:paraId="264473BD" w14:textId="77777777" w:rsidR="000B64F1" w:rsidRDefault="00000000">
            <w:pPr>
              <w:pStyle w:val="TableParagraph"/>
              <w:spacing w:before="70"/>
              <w:ind w:right="707"/>
              <w:jc w:val="right"/>
            </w:pPr>
            <w:r>
              <w:t>94%</w:t>
            </w:r>
          </w:p>
        </w:tc>
        <w:tc>
          <w:tcPr>
            <w:tcW w:w="1423" w:type="dxa"/>
          </w:tcPr>
          <w:p w14:paraId="2B18F3E0" w14:textId="77777777" w:rsidR="000B64F1" w:rsidRDefault="00000000">
            <w:pPr>
              <w:pStyle w:val="TableParagraph"/>
              <w:spacing w:before="70"/>
              <w:ind w:left="563"/>
            </w:pPr>
            <w:r>
              <w:t>6%</w:t>
            </w:r>
          </w:p>
        </w:tc>
      </w:tr>
      <w:tr w:rsidR="000B64F1" w14:paraId="4C43705A" w14:textId="77777777">
        <w:trPr>
          <w:trHeight w:val="733"/>
        </w:trPr>
        <w:tc>
          <w:tcPr>
            <w:tcW w:w="828" w:type="dxa"/>
          </w:tcPr>
          <w:p w14:paraId="6C114DD3" w14:textId="77777777" w:rsidR="000B64F1" w:rsidRDefault="000B64F1">
            <w:pPr>
              <w:pStyle w:val="TableParagraph"/>
              <w:rPr>
                <w:b/>
                <w:i/>
                <w:sz w:val="19"/>
              </w:rPr>
            </w:pPr>
          </w:p>
          <w:p w14:paraId="6EE38E43" w14:textId="77777777" w:rsidR="000B64F1" w:rsidRDefault="00000000">
            <w:pPr>
              <w:pStyle w:val="TableParagraph"/>
              <w:ind w:left="12"/>
              <w:jc w:val="center"/>
            </w:pPr>
            <w:r>
              <w:t>4</w:t>
            </w:r>
          </w:p>
        </w:tc>
        <w:tc>
          <w:tcPr>
            <w:tcW w:w="5941" w:type="dxa"/>
          </w:tcPr>
          <w:p w14:paraId="2AD58EDC" w14:textId="77777777" w:rsidR="000B64F1" w:rsidRDefault="00000000">
            <w:pPr>
              <w:pStyle w:val="TableParagraph"/>
              <w:spacing w:before="70"/>
              <w:ind w:left="193" w:right="181"/>
              <w:jc w:val="center"/>
            </w:pPr>
            <w:r>
              <w:t>Удовлетворён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ты</w:t>
            </w:r>
            <w:r>
              <w:rPr>
                <w:spacing w:val="-2"/>
              </w:rPr>
              <w:t xml:space="preserve"> </w:t>
            </w:r>
            <w:r>
              <w:t>работой</w:t>
            </w:r>
            <w:r>
              <w:rPr>
                <w:spacing w:val="-2"/>
              </w:rPr>
              <w:t xml:space="preserve"> </w:t>
            </w:r>
            <w:r>
              <w:t>обслуживающего</w:t>
            </w:r>
            <w:r>
              <w:rPr>
                <w:spacing w:val="-2"/>
              </w:rPr>
              <w:t xml:space="preserve"> </w:t>
            </w:r>
            <w:r>
              <w:t>персонала?</w:t>
            </w:r>
          </w:p>
        </w:tc>
        <w:tc>
          <w:tcPr>
            <w:tcW w:w="1851" w:type="dxa"/>
          </w:tcPr>
          <w:p w14:paraId="5DD664C3" w14:textId="77777777" w:rsidR="000B64F1" w:rsidRDefault="00000000">
            <w:pPr>
              <w:pStyle w:val="TableParagraph"/>
              <w:spacing w:before="70"/>
              <w:ind w:right="707"/>
              <w:jc w:val="right"/>
            </w:pPr>
            <w:r>
              <w:t>92%</w:t>
            </w:r>
          </w:p>
        </w:tc>
        <w:tc>
          <w:tcPr>
            <w:tcW w:w="1423" w:type="dxa"/>
          </w:tcPr>
          <w:p w14:paraId="04E47AB0" w14:textId="77777777" w:rsidR="000B64F1" w:rsidRDefault="00000000">
            <w:pPr>
              <w:pStyle w:val="TableParagraph"/>
              <w:spacing w:before="70"/>
              <w:ind w:left="563"/>
            </w:pPr>
            <w:r>
              <w:t>8%</w:t>
            </w:r>
          </w:p>
        </w:tc>
      </w:tr>
      <w:tr w:rsidR="000B64F1" w14:paraId="3AB5A626" w14:textId="77777777">
        <w:trPr>
          <w:trHeight w:val="731"/>
        </w:trPr>
        <w:tc>
          <w:tcPr>
            <w:tcW w:w="828" w:type="dxa"/>
          </w:tcPr>
          <w:p w14:paraId="523A124C" w14:textId="77777777" w:rsidR="000B64F1" w:rsidRDefault="000B64F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18DCD324" w14:textId="77777777" w:rsidR="000B64F1" w:rsidRDefault="00000000">
            <w:pPr>
              <w:pStyle w:val="TableParagraph"/>
              <w:ind w:left="12"/>
              <w:jc w:val="center"/>
            </w:pPr>
            <w:r>
              <w:t>5</w:t>
            </w:r>
          </w:p>
        </w:tc>
        <w:tc>
          <w:tcPr>
            <w:tcW w:w="5941" w:type="dxa"/>
          </w:tcPr>
          <w:p w14:paraId="6A9CC446" w14:textId="77777777" w:rsidR="000B64F1" w:rsidRDefault="00000000">
            <w:pPr>
              <w:pStyle w:val="TableParagraph"/>
              <w:spacing w:before="68"/>
              <w:ind w:left="191" w:right="181"/>
              <w:jc w:val="center"/>
            </w:pPr>
            <w:r>
              <w:t>Удовлетворён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ты</w:t>
            </w:r>
            <w:r>
              <w:rPr>
                <w:spacing w:val="-2"/>
              </w:rPr>
              <w:t xml:space="preserve"> </w:t>
            </w:r>
            <w:r>
              <w:t>графиком</w:t>
            </w:r>
            <w:r>
              <w:rPr>
                <w:spacing w:val="-1"/>
              </w:rPr>
              <w:t xml:space="preserve"> </w:t>
            </w:r>
            <w:r>
              <w:t>питания?</w:t>
            </w:r>
          </w:p>
        </w:tc>
        <w:tc>
          <w:tcPr>
            <w:tcW w:w="1851" w:type="dxa"/>
          </w:tcPr>
          <w:p w14:paraId="1B22941D" w14:textId="77777777" w:rsidR="000B64F1" w:rsidRDefault="00000000">
            <w:pPr>
              <w:pStyle w:val="TableParagraph"/>
              <w:spacing w:before="68"/>
              <w:ind w:right="707"/>
              <w:jc w:val="right"/>
            </w:pPr>
            <w:r>
              <w:t>90%</w:t>
            </w:r>
          </w:p>
        </w:tc>
        <w:tc>
          <w:tcPr>
            <w:tcW w:w="1423" w:type="dxa"/>
          </w:tcPr>
          <w:p w14:paraId="1898D87B" w14:textId="77777777" w:rsidR="000B64F1" w:rsidRDefault="00000000">
            <w:pPr>
              <w:pStyle w:val="TableParagraph"/>
              <w:spacing w:before="68"/>
              <w:ind w:left="507"/>
            </w:pPr>
            <w:r>
              <w:t>10%</w:t>
            </w:r>
          </w:p>
        </w:tc>
      </w:tr>
      <w:tr w:rsidR="000B64F1" w14:paraId="25157F1D" w14:textId="77777777">
        <w:trPr>
          <w:trHeight w:val="777"/>
        </w:trPr>
        <w:tc>
          <w:tcPr>
            <w:tcW w:w="828" w:type="dxa"/>
          </w:tcPr>
          <w:p w14:paraId="65B3D3DF" w14:textId="77777777" w:rsidR="000B64F1" w:rsidRDefault="000B64F1">
            <w:pPr>
              <w:pStyle w:val="TableParagraph"/>
              <w:rPr>
                <w:b/>
                <w:i/>
                <w:sz w:val="19"/>
              </w:rPr>
            </w:pPr>
          </w:p>
          <w:p w14:paraId="3ED40A92" w14:textId="77777777" w:rsidR="000B64F1" w:rsidRDefault="00000000">
            <w:pPr>
              <w:pStyle w:val="TableParagraph"/>
              <w:spacing w:before="1"/>
              <w:ind w:left="12"/>
              <w:jc w:val="center"/>
            </w:pPr>
            <w:r>
              <w:t>6</w:t>
            </w:r>
          </w:p>
        </w:tc>
        <w:tc>
          <w:tcPr>
            <w:tcW w:w="5941" w:type="dxa"/>
          </w:tcPr>
          <w:p w14:paraId="67A666D7" w14:textId="77777777" w:rsidR="000B64F1" w:rsidRDefault="00000000">
            <w:pPr>
              <w:pStyle w:val="TableParagraph"/>
              <w:spacing w:before="70"/>
              <w:ind w:left="2286" w:right="412" w:hanging="1851"/>
            </w:pPr>
            <w:r>
              <w:t>Считаешь ли ты, что горячее питание повышает твою</w:t>
            </w:r>
            <w:r>
              <w:rPr>
                <w:spacing w:val="-52"/>
              </w:rPr>
              <w:t xml:space="preserve"> </w:t>
            </w:r>
            <w:r>
              <w:t>успеваемость?</w:t>
            </w:r>
          </w:p>
        </w:tc>
        <w:tc>
          <w:tcPr>
            <w:tcW w:w="1851" w:type="dxa"/>
          </w:tcPr>
          <w:p w14:paraId="75C44435" w14:textId="77777777" w:rsidR="000B64F1" w:rsidRDefault="00000000">
            <w:pPr>
              <w:pStyle w:val="TableParagraph"/>
              <w:spacing w:before="70"/>
              <w:ind w:right="707"/>
              <w:jc w:val="right"/>
            </w:pPr>
            <w:r>
              <w:t>73%</w:t>
            </w:r>
          </w:p>
        </w:tc>
        <w:tc>
          <w:tcPr>
            <w:tcW w:w="1423" w:type="dxa"/>
          </w:tcPr>
          <w:p w14:paraId="057999FF" w14:textId="77777777" w:rsidR="000B64F1" w:rsidRDefault="00000000">
            <w:pPr>
              <w:pStyle w:val="TableParagraph"/>
              <w:spacing w:before="70"/>
              <w:ind w:left="507"/>
            </w:pPr>
            <w:r>
              <w:t>27%</w:t>
            </w:r>
          </w:p>
        </w:tc>
      </w:tr>
      <w:tr w:rsidR="000B64F1" w14:paraId="6847E1F2" w14:textId="77777777">
        <w:trPr>
          <w:trHeight w:val="733"/>
        </w:trPr>
        <w:tc>
          <w:tcPr>
            <w:tcW w:w="828" w:type="dxa"/>
          </w:tcPr>
          <w:p w14:paraId="44BA4D35" w14:textId="77777777" w:rsidR="000B64F1" w:rsidRDefault="000B64F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3A30C3A5" w14:textId="77777777" w:rsidR="000B64F1" w:rsidRDefault="00000000">
            <w:pPr>
              <w:pStyle w:val="TableParagraph"/>
              <w:ind w:left="12"/>
              <w:jc w:val="center"/>
            </w:pPr>
            <w:r>
              <w:t>7</w:t>
            </w:r>
          </w:p>
        </w:tc>
        <w:tc>
          <w:tcPr>
            <w:tcW w:w="5941" w:type="dxa"/>
          </w:tcPr>
          <w:p w14:paraId="7BCE5F2A" w14:textId="77777777" w:rsidR="000B64F1" w:rsidRDefault="00000000">
            <w:pPr>
              <w:pStyle w:val="TableParagraph"/>
              <w:spacing w:before="68"/>
              <w:ind w:left="190" w:right="181"/>
              <w:jc w:val="center"/>
            </w:pPr>
            <w:r>
              <w:t>Удовлетворён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ты</w:t>
            </w:r>
            <w:r>
              <w:rPr>
                <w:spacing w:val="-1"/>
              </w:rPr>
              <w:t xml:space="preserve"> </w:t>
            </w:r>
            <w:r>
              <w:t>санитарным</w:t>
            </w:r>
            <w:r>
              <w:rPr>
                <w:spacing w:val="-2"/>
              </w:rPr>
              <w:t xml:space="preserve"> </w:t>
            </w:r>
            <w:r>
              <w:t>состоянием</w:t>
            </w:r>
            <w:r>
              <w:rPr>
                <w:spacing w:val="-1"/>
              </w:rPr>
              <w:t xml:space="preserve"> </w:t>
            </w:r>
            <w:r>
              <w:t>столовой?</w:t>
            </w:r>
          </w:p>
        </w:tc>
        <w:tc>
          <w:tcPr>
            <w:tcW w:w="1851" w:type="dxa"/>
          </w:tcPr>
          <w:p w14:paraId="3725C060" w14:textId="77777777" w:rsidR="000B64F1" w:rsidRDefault="00000000">
            <w:pPr>
              <w:pStyle w:val="TableParagraph"/>
              <w:spacing w:before="68"/>
              <w:ind w:right="707"/>
              <w:jc w:val="right"/>
            </w:pPr>
            <w:r>
              <w:t>90%</w:t>
            </w:r>
          </w:p>
        </w:tc>
        <w:tc>
          <w:tcPr>
            <w:tcW w:w="1423" w:type="dxa"/>
          </w:tcPr>
          <w:p w14:paraId="3E51EEED" w14:textId="77777777" w:rsidR="000B64F1" w:rsidRDefault="00000000">
            <w:pPr>
              <w:pStyle w:val="TableParagraph"/>
              <w:spacing w:before="68"/>
              <w:ind w:left="507"/>
            </w:pPr>
            <w:r>
              <w:t>10%</w:t>
            </w:r>
          </w:p>
        </w:tc>
      </w:tr>
    </w:tbl>
    <w:p w14:paraId="28B3F7AD" w14:textId="77777777" w:rsidR="000B64F1" w:rsidRDefault="000B64F1">
      <w:pPr>
        <w:pStyle w:val="a3"/>
        <w:spacing w:before="9"/>
        <w:rPr>
          <w:b/>
          <w:i/>
          <w:sz w:val="21"/>
        </w:rPr>
      </w:pPr>
    </w:p>
    <w:p w14:paraId="1B317DDE" w14:textId="77777777" w:rsidR="000B64F1" w:rsidRDefault="00000000">
      <w:pPr>
        <w:pStyle w:val="1"/>
        <w:spacing w:line="251" w:lineRule="exact"/>
      </w:pPr>
      <w:r>
        <w:t>Проведенный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выявил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проблемы:</w:t>
      </w:r>
    </w:p>
    <w:p w14:paraId="54B67534" w14:textId="5A4F0F0A" w:rsidR="000B64F1" w:rsidRDefault="000B64F1" w:rsidP="008E279B">
      <w:pPr>
        <w:tabs>
          <w:tab w:val="left" w:pos="318"/>
        </w:tabs>
        <w:spacing w:line="251" w:lineRule="exact"/>
      </w:pPr>
    </w:p>
    <w:p w14:paraId="76BB37A2" w14:textId="65BBEECF" w:rsidR="000B64F1" w:rsidRDefault="00000000">
      <w:pPr>
        <w:pStyle w:val="a4"/>
        <w:numPr>
          <w:ilvl w:val="0"/>
          <w:numId w:val="1"/>
        </w:numPr>
        <w:tabs>
          <w:tab w:val="left" w:pos="316"/>
        </w:tabs>
        <w:ind w:right="100" w:firstLine="0"/>
      </w:pPr>
      <w:r>
        <w:t>результаты</w:t>
      </w:r>
      <w:r>
        <w:rPr>
          <w:spacing w:val="1"/>
        </w:rPr>
        <w:t xml:space="preserve"> </w:t>
      </w:r>
      <w:r>
        <w:t>анкетирования показали, что недостаточно проводится бесед по привитию зож и здорового питания. Необходимо продолжить работу в</w:t>
      </w:r>
      <w:r>
        <w:rPr>
          <w:spacing w:val="-5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направлении,</w:t>
      </w:r>
      <w:r>
        <w:rPr>
          <w:spacing w:val="-1"/>
        </w:rPr>
        <w:t xml:space="preserve"> </w:t>
      </w:r>
      <w:r w:rsidR="008E279B">
        <w:t>создать</w:t>
      </w:r>
      <w:r>
        <w:t xml:space="preserve"> стенд о</w:t>
      </w:r>
      <w:r>
        <w:rPr>
          <w:spacing w:val="-2"/>
        </w:rPr>
        <w:t xml:space="preserve"> </w:t>
      </w:r>
      <w:r>
        <w:t>культуре питания.</w:t>
      </w:r>
    </w:p>
    <w:sectPr w:rsidR="000B64F1">
      <w:pgSz w:w="16840" w:h="11910" w:orient="landscape"/>
      <w:pgMar w:top="540" w:right="500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132E"/>
    <w:multiLevelType w:val="hybridMultilevel"/>
    <w:tmpl w:val="10608346"/>
    <w:lvl w:ilvl="0" w:tplc="B82E31CC">
      <w:numFmt w:val="bullet"/>
      <w:lvlText w:val="-"/>
      <w:lvlJc w:val="left"/>
      <w:pPr>
        <w:ind w:left="19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30B046">
      <w:numFmt w:val="bullet"/>
      <w:lvlText w:val="•"/>
      <w:lvlJc w:val="left"/>
      <w:pPr>
        <w:ind w:left="1623" w:hanging="128"/>
      </w:pPr>
      <w:rPr>
        <w:rFonts w:hint="default"/>
        <w:lang w:val="ru-RU" w:eastAsia="en-US" w:bidi="ar-SA"/>
      </w:rPr>
    </w:lvl>
    <w:lvl w:ilvl="2" w:tplc="F09C5876">
      <w:numFmt w:val="bullet"/>
      <w:lvlText w:val="•"/>
      <w:lvlJc w:val="left"/>
      <w:pPr>
        <w:ind w:left="3047" w:hanging="128"/>
      </w:pPr>
      <w:rPr>
        <w:rFonts w:hint="default"/>
        <w:lang w:val="ru-RU" w:eastAsia="en-US" w:bidi="ar-SA"/>
      </w:rPr>
    </w:lvl>
    <w:lvl w:ilvl="3" w:tplc="100ABDA6">
      <w:numFmt w:val="bullet"/>
      <w:lvlText w:val="•"/>
      <w:lvlJc w:val="left"/>
      <w:pPr>
        <w:ind w:left="4471" w:hanging="128"/>
      </w:pPr>
      <w:rPr>
        <w:rFonts w:hint="default"/>
        <w:lang w:val="ru-RU" w:eastAsia="en-US" w:bidi="ar-SA"/>
      </w:rPr>
    </w:lvl>
    <w:lvl w:ilvl="4" w:tplc="0DEEE808">
      <w:numFmt w:val="bullet"/>
      <w:lvlText w:val="•"/>
      <w:lvlJc w:val="left"/>
      <w:pPr>
        <w:ind w:left="5895" w:hanging="128"/>
      </w:pPr>
      <w:rPr>
        <w:rFonts w:hint="default"/>
        <w:lang w:val="ru-RU" w:eastAsia="en-US" w:bidi="ar-SA"/>
      </w:rPr>
    </w:lvl>
    <w:lvl w:ilvl="5" w:tplc="06D45BC6">
      <w:numFmt w:val="bullet"/>
      <w:lvlText w:val="•"/>
      <w:lvlJc w:val="left"/>
      <w:pPr>
        <w:ind w:left="7319" w:hanging="128"/>
      </w:pPr>
      <w:rPr>
        <w:rFonts w:hint="default"/>
        <w:lang w:val="ru-RU" w:eastAsia="en-US" w:bidi="ar-SA"/>
      </w:rPr>
    </w:lvl>
    <w:lvl w:ilvl="6" w:tplc="10DE9AC2">
      <w:numFmt w:val="bullet"/>
      <w:lvlText w:val="•"/>
      <w:lvlJc w:val="left"/>
      <w:pPr>
        <w:ind w:left="8743" w:hanging="128"/>
      </w:pPr>
      <w:rPr>
        <w:rFonts w:hint="default"/>
        <w:lang w:val="ru-RU" w:eastAsia="en-US" w:bidi="ar-SA"/>
      </w:rPr>
    </w:lvl>
    <w:lvl w:ilvl="7" w:tplc="AE3004A6">
      <w:numFmt w:val="bullet"/>
      <w:lvlText w:val="•"/>
      <w:lvlJc w:val="left"/>
      <w:pPr>
        <w:ind w:left="10166" w:hanging="128"/>
      </w:pPr>
      <w:rPr>
        <w:rFonts w:hint="default"/>
        <w:lang w:val="ru-RU" w:eastAsia="en-US" w:bidi="ar-SA"/>
      </w:rPr>
    </w:lvl>
    <w:lvl w:ilvl="8" w:tplc="CEA65726">
      <w:numFmt w:val="bullet"/>
      <w:lvlText w:val="•"/>
      <w:lvlJc w:val="left"/>
      <w:pPr>
        <w:ind w:left="11590" w:hanging="128"/>
      </w:pPr>
      <w:rPr>
        <w:rFonts w:hint="default"/>
        <w:lang w:val="ru-RU" w:eastAsia="en-US" w:bidi="ar-SA"/>
      </w:rPr>
    </w:lvl>
  </w:abstractNum>
  <w:num w:numId="1" w16cid:durableId="39847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64F1"/>
    <w:rsid w:val="000B64F1"/>
    <w:rsid w:val="008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D473"/>
  <w15:docId w15:val="{3BA31F86-672C-487F-96F7-0BC410D2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90" w:hanging="1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анкетирования учащихся, родителей и учителей по вопросам организации питания</dc:title>
  <dc:creator>User</dc:creator>
  <cp:lastModifiedBy>HP-2</cp:lastModifiedBy>
  <cp:revision>3</cp:revision>
  <dcterms:created xsi:type="dcterms:W3CDTF">2023-06-21T13:08:00Z</dcterms:created>
  <dcterms:modified xsi:type="dcterms:W3CDTF">2023-06-21T13:12:00Z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2023-06-21T00:00:00Z</vt:filetime>
  </property>
</Properties>
</file>